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4D6A31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«Техника и технологии пищевых производств</w:t>
      </w:r>
      <w:r w:rsidR="005F1EE4"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Добавки и </w:t>
      </w:r>
      <w:proofErr w:type="spellStart"/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>улучшители</w:t>
      </w:r>
      <w:proofErr w:type="spellEnd"/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технологии продуктов питания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AA1863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bookmarkStart w:id="0" w:name="_GoBack"/>
      <w:bookmarkEnd w:id="0"/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AA1863" w:rsidRDefault="00AA1863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4D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Широкова Н.В., Дорошенко В.А., Рева Е.Н., </w:t>
      </w:r>
      <w:proofErr w:type="spellStart"/>
      <w:r w:rsidR="004D6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Меркер</w:t>
      </w:r>
      <w:proofErr w:type="spellEnd"/>
      <w:r w:rsidR="004D6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Добавки и </w:t>
      </w:r>
      <w:proofErr w:type="spellStart"/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>улучшители</w:t>
      </w:r>
      <w:proofErr w:type="spellEnd"/>
      <w:r w:rsidR="004D6A31" w:rsidRP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технологии продуктов питания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(</w:t>
      </w:r>
      <w:r w:rsid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заочной формы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обучения) для направления </w:t>
      </w:r>
      <w:r w:rsidR="004D6A31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подготовки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4D6A31" w:rsidRDefault="004D6A31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6A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19.03.02 Продукты питания из растительного сырья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/</w:t>
      </w:r>
      <w:r w:rsidRPr="004D6A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Технологические процессы и оборудование бродильных производств и виноделия</w:t>
      </w:r>
    </w:p>
    <w:p w:rsidR="004D6A31" w:rsidRPr="00E8760E" w:rsidRDefault="004D6A31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19.03.02 Продукты питания из растительного сырья /</w:t>
      </w:r>
      <w:r w:rsidRPr="004D6A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Технологические процессы и оборудование хранения и переработки зерна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B13F95" w:rsidRPr="004D6A31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4D6A31" w:rsidRPr="004D6A3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Тупольских Т.И.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, 20</w:t>
      </w:r>
      <w:r w:rsidR="004D6A31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24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4D6A31" w:rsidRPr="004D6A31" w:rsidRDefault="004D6A31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D6A31">
        <w:rPr>
          <w:rFonts w:ascii="Times New Roman" w:hAnsi="Times New Roman" w:cs="Times New Roman"/>
          <w:sz w:val="28"/>
        </w:rPr>
        <w:t xml:space="preserve">Технологические добавки и </w:t>
      </w:r>
      <w:proofErr w:type="spellStart"/>
      <w:r w:rsidRPr="004D6A31">
        <w:rPr>
          <w:rFonts w:ascii="Times New Roman" w:hAnsi="Times New Roman" w:cs="Times New Roman"/>
          <w:sz w:val="28"/>
        </w:rPr>
        <w:t>улучшители</w:t>
      </w:r>
      <w:proofErr w:type="spellEnd"/>
      <w:r w:rsidRPr="004D6A31">
        <w:rPr>
          <w:rFonts w:ascii="Times New Roman" w:hAnsi="Times New Roman" w:cs="Times New Roman"/>
          <w:sz w:val="28"/>
        </w:rPr>
        <w:t xml:space="preserve"> для производства продуктов включает в себя учение о композиции натуральных или идентичных натуральным биологически активных веществ, предназначенных для непосредственного приема с пищей или введения в состав пищевых продуктов с целью обогащения рациона отдельными пищевыми или биологически активными веществами и их комплексами.</w:t>
      </w:r>
    </w:p>
    <w:p w:rsidR="004D6A31" w:rsidRPr="004D6A31" w:rsidRDefault="004D6A31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4D6A31">
        <w:rPr>
          <w:rFonts w:ascii="Times New Roman" w:hAnsi="Times New Roman" w:cs="Times New Roman"/>
          <w:sz w:val="28"/>
        </w:rPr>
        <w:t>Нутрицевтики</w:t>
      </w:r>
      <w:proofErr w:type="spellEnd"/>
      <w:r w:rsidRPr="004D6A31">
        <w:rPr>
          <w:rFonts w:ascii="Times New Roman" w:hAnsi="Times New Roman" w:cs="Times New Roman"/>
          <w:sz w:val="28"/>
        </w:rPr>
        <w:t xml:space="preserve"> - биологически активные добавки к пище, применяемые для коррекции химического состава пищи человека (дополнительные источники нутриентов: белка, аминокислот, жиров, углеводов, витаминов, минеральных веществ, пищевых волокон).</w:t>
      </w:r>
    </w:p>
    <w:p w:rsidR="004D6A31" w:rsidRPr="004D6A31" w:rsidRDefault="004D6A31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4D6A31">
        <w:rPr>
          <w:rFonts w:ascii="Times New Roman" w:hAnsi="Times New Roman" w:cs="Times New Roman"/>
          <w:sz w:val="28"/>
        </w:rPr>
        <w:t>Парафармацевтики</w:t>
      </w:r>
      <w:proofErr w:type="spellEnd"/>
      <w:r w:rsidRPr="004D6A31">
        <w:rPr>
          <w:rFonts w:ascii="Times New Roman" w:hAnsi="Times New Roman" w:cs="Times New Roman"/>
          <w:sz w:val="28"/>
        </w:rPr>
        <w:t xml:space="preserve"> - биологически активные добавки к пище, применяемые для профилактики, вспомогательной терапии и поддержки в физиологических границах функциональной активности органов и систем.</w:t>
      </w:r>
    </w:p>
    <w:p w:rsidR="004D6A31" w:rsidRPr="004D6A31" w:rsidRDefault="004D6A31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D6A31">
        <w:rPr>
          <w:rFonts w:ascii="Times New Roman" w:hAnsi="Times New Roman" w:cs="Times New Roman"/>
          <w:sz w:val="28"/>
        </w:rPr>
        <w:t>Качество биологически активных добавок к пище - совокупность характеристик, которые обусловливают потребительские свойства, эффективность и безопасность биологически активных добавок к пище.</w:t>
      </w:r>
    </w:p>
    <w:p w:rsidR="008B6F35" w:rsidRDefault="004D6A31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D6A31">
        <w:rPr>
          <w:rFonts w:ascii="Times New Roman" w:hAnsi="Times New Roman" w:cs="Times New Roman"/>
          <w:sz w:val="28"/>
        </w:rPr>
        <w:t xml:space="preserve">Предмет технологические добавки и </w:t>
      </w:r>
      <w:proofErr w:type="spellStart"/>
      <w:r w:rsidRPr="004D6A31">
        <w:rPr>
          <w:rFonts w:ascii="Times New Roman" w:hAnsi="Times New Roman" w:cs="Times New Roman"/>
          <w:sz w:val="28"/>
        </w:rPr>
        <w:t>улучшители</w:t>
      </w:r>
      <w:proofErr w:type="spellEnd"/>
      <w:r w:rsidRPr="004D6A31">
        <w:rPr>
          <w:rFonts w:ascii="Times New Roman" w:hAnsi="Times New Roman" w:cs="Times New Roman"/>
          <w:sz w:val="28"/>
        </w:rPr>
        <w:t xml:space="preserve"> для производства продуктов из растительного сырья – позволит будущим выпускникам приобрести необходимые знания по использованию пищевых </w:t>
      </w:r>
      <w:proofErr w:type="spellStart"/>
      <w:r w:rsidRPr="004D6A31">
        <w:rPr>
          <w:rFonts w:ascii="Times New Roman" w:hAnsi="Times New Roman" w:cs="Times New Roman"/>
          <w:sz w:val="28"/>
        </w:rPr>
        <w:t>микроингредиентов</w:t>
      </w:r>
      <w:proofErr w:type="spellEnd"/>
      <w:r w:rsidRPr="004D6A31">
        <w:rPr>
          <w:rFonts w:ascii="Times New Roman" w:hAnsi="Times New Roman" w:cs="Times New Roman"/>
          <w:sz w:val="28"/>
        </w:rPr>
        <w:t xml:space="preserve">: пищевых добавок, </w:t>
      </w:r>
      <w:proofErr w:type="spellStart"/>
      <w:r w:rsidRPr="004D6A31">
        <w:rPr>
          <w:rFonts w:ascii="Times New Roman" w:hAnsi="Times New Roman" w:cs="Times New Roman"/>
          <w:sz w:val="28"/>
        </w:rPr>
        <w:t>ароматизаторов</w:t>
      </w:r>
      <w:proofErr w:type="spellEnd"/>
      <w:r w:rsidRPr="004D6A31">
        <w:rPr>
          <w:rFonts w:ascii="Times New Roman" w:hAnsi="Times New Roman" w:cs="Times New Roman"/>
          <w:sz w:val="28"/>
        </w:rPr>
        <w:t>, технологически вспомогательных средств.</w:t>
      </w:r>
    </w:p>
    <w:p w:rsidR="00D70195" w:rsidRPr="00D70195" w:rsidRDefault="00D70195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195">
        <w:rPr>
          <w:rFonts w:ascii="Times New Roman" w:hAnsi="Times New Roman" w:cs="Times New Roman"/>
          <w:sz w:val="28"/>
        </w:rPr>
        <w:t>Контрольная работа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D70195" w:rsidRPr="00D70195" w:rsidRDefault="00D70195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195">
        <w:rPr>
          <w:rFonts w:ascii="Times New Roman" w:hAnsi="Times New Roman" w:cs="Times New Roman"/>
          <w:sz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D70195" w:rsidRPr="00D70195" w:rsidRDefault="00D70195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195">
        <w:rPr>
          <w:rFonts w:ascii="Times New Roman" w:hAnsi="Times New Roman" w:cs="Times New Roman"/>
          <w:sz w:val="28"/>
        </w:rPr>
        <w:t xml:space="preserve">Контрольная работа для обучающихся заочной формы обучения включает два задания: теоретический вопрос и одно практическое задания. Вариант задания для выполнения контрольной работы выбирается в соответствии с номером студента в списке группы. </w:t>
      </w:r>
    </w:p>
    <w:p w:rsidR="00D70195" w:rsidRPr="00D70195" w:rsidRDefault="00D70195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195">
        <w:rPr>
          <w:rFonts w:ascii="Times New Roman" w:hAnsi="Times New Roman" w:cs="Times New Roman"/>
          <w:sz w:val="28"/>
        </w:rPr>
        <w:t>Контрольная работа оформляется на листах формата А4 в соответствии с ГОСТ 2.105-95.</w:t>
      </w:r>
    </w:p>
    <w:p w:rsidR="00D70195" w:rsidRPr="004D6A31" w:rsidRDefault="00D70195" w:rsidP="00D7019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B6F35" w:rsidRPr="008B6F35" w:rsidRDefault="00CC16CD" w:rsidP="00D7019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b/>
          <w:szCs w:val="28"/>
          <w:lang w:eastAsia="ru-RU"/>
        </w:rPr>
      </w:pPr>
      <w:r w:rsidRPr="00D70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D70195" w:rsidRPr="00D70195" w:rsidRDefault="00D70195" w:rsidP="00D7019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– формирование у обучающихся необходимых теоретических знаний об основных </w:t>
      </w:r>
      <w:proofErr w:type="spellStart"/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микроингредиентах</w:t>
      </w:r>
      <w:proofErr w:type="spellEnd"/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классификации, составе, роли в пищевых технологиях и питании, оценке с точки зрения токсикологии и медико-биологических требований.</w:t>
      </w:r>
    </w:p>
    <w:p w:rsidR="00F03DDD" w:rsidRDefault="00D70195" w:rsidP="00D7019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– дать обучающимся знания о роли пищевых, биологически активных добавок и </w:t>
      </w:r>
      <w:proofErr w:type="spellStart"/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улучшителей</w:t>
      </w:r>
      <w:proofErr w:type="spellEnd"/>
      <w:r w:rsidRPr="00D70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создании продуктов питания; об основных группах пищевых добавок, обеспечивающих внешний вид, текстуру, вкус и аромат, сохранность продуктов питания; о технологических функциях и механизмах действия пищевых добавок, способах их внесения и эффективности использования с позиций современных представлений о составе, строении и взаимодействии с другими компонентами пищевого сырья, их поведении в пищевых системах; о стандартизации и сертификации пищевых, биологически активных добавок и продуктов с их содержанием.</w:t>
      </w:r>
    </w:p>
    <w:p w:rsidR="00D70195" w:rsidRDefault="00D70195" w:rsidP="00D7019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8B6F35" w:rsidRPr="008B6F35" w:rsidRDefault="008B6F35" w:rsidP="00244C2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4C22" w:rsidRPr="00244C22">
        <w:t xml:space="preserve"> </w:t>
      </w:r>
      <w:r w:rsidR="00244C22" w:rsidRP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задание – письменный ответ на теоретический вопрос, который выбирается из перечня вопросов для контрольной работы.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4C22" w:rsidRPr="00244C22">
        <w:t xml:space="preserve"> </w:t>
      </w:r>
      <w:r w:rsidR="00244C22" w:rsidRP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задание – выполнить расчет по подбору пищевой добавки в заданной дозировке.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CC16CD" w:rsidRPr="008B6F35" w:rsidRDefault="00CC16CD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CC16CD" w:rsidRPr="008B6F35" w:rsidRDefault="00CC16CD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первый вопрос</w:t>
      </w:r>
    </w:p>
    <w:p w:rsidR="00244C22" w:rsidRDefault="00244C22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3.ответ на второе задание</w:t>
      </w:r>
    </w:p>
    <w:p w:rsidR="00244C22" w:rsidRDefault="00244C22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Заключение</w:t>
      </w:r>
    </w:p>
    <w:p w:rsidR="00244C22" w:rsidRPr="008B6F35" w:rsidRDefault="00244C22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перечень использованных информационных ресурсов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244C22" w:rsidRDefault="00244C22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контрольной работы должен отражать полноту ответа на кажды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4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вопрос, примерный объем 10-15 страниц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6F35" w:rsidRPr="008B6F35" w:rsidRDefault="008B6F35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CB3861" w:rsidRPr="009E2E79" w:rsidRDefault="009E2E79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для обучающихся заочной формы обучения включает два задания: теоретический вопрос и одно практическое задания. Вариант задания для выполнения контрольной работы выбирается в соответствии с номером студента в списке группы.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Задания для контрольной работы </w:t>
      </w:r>
      <w:r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вариантам)</w:t>
      </w:r>
      <w:r w:rsid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Перечень вопросов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первого задания (теоретический)</w:t>
      </w:r>
      <w:r w:rsidRPr="009E2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Дайте определение понятию «пищевые красители».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Приведите классификацию пищевых красителей.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Сколько пищевых красителей разрешено к применению в производстве детского питания в Российской Федерации?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Что такое натуральные пищевые красители? Перечислите их.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пищевые добавки имеют вторичный красящий эффект?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Каковы способы получения натуральных пищевых красителей?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пищевые синтетические красители разрешены к использованию в Российской Федерации?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Каким способом получают индигокармин?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Перечислите показатели качества пищевых красителей. 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целью добавляют в продукты питания пищевые красители?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Дайте характеристику эмульгаторам.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строение эмульгаторов и их использование в пищевой промышленности.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Приведите классификацию эмульгаторов.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Что такое «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гидрофильно-липофильный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баланс»?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Перечислите основные технологические функции эмульгаторов в пищевой промышленности.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Дайте определение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ароматизаторам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синтетические усилители вкуса и аромата вы знаете? Перечислите их.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какие группы делятся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ароматизаторы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происхождению?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Какие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ароматизаторы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натуральными?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Какие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ароматизаторы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называют синтетическими?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Перечислите области применения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антислеживающих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агентов.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Какие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антислеживающие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агенты запрещены для применения в пищевой промышленности в Российской Федерации?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Дайте характеристику бентониту. Как бентонит применяется в пищевой промышленности?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Каковы основные цели введения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антислеживающих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агентов в пищевые продукты?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заключаются гигиенические нормы ввода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антислеживающих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агентов?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Назовите факторы, влияющие на пенообразующую способность.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Дайте характеристику экстракту </w:t>
      </w:r>
      <w:proofErr w:type="spell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мыльника</w:t>
      </w:r>
      <w:proofErr w:type="spell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На какие группы делятся пенообразователи по происхождению?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Почему не используют кровяной альбумин при производстве халвы?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Дайте характеристику пенообразователям как пищевой добавке.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Дайте характеристику разрыхлителям.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Что показывает критерий Пирсона?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Опишите методику определения пористости хлеба.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Дайте определение подсластителям.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Назовите классификацию подсластителей.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36.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продуктах питания используют подсластители?</w:t>
      </w:r>
    </w:p>
    <w:p w:rsidR="009E2E79" w:rsidRP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Как классифицируются подсластители по степени растворимости?</w:t>
      </w:r>
    </w:p>
    <w:p w:rsidR="009E2E79" w:rsidRDefault="009E2E79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9E2E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Какова цель введения подсластителей в пищевой продукт?</w:t>
      </w:r>
    </w:p>
    <w:p w:rsidR="00C2671E" w:rsidRPr="009E2E79" w:rsidRDefault="00C2671E" w:rsidP="009E2E79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71E" w:rsidRDefault="00C2671E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Второе задание</w:t>
      </w:r>
      <w:r w:rsidRPr="00C26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выбирается согласно порядковому номеру в списке группы.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включает в себя решение практической задачи.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рецепте выпечки указано использовать 2 грамма красителя, а у вас есть только 5-граммовые упаковки, сколько упаковок вам нужно для приготовления продукции?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добавлении 5 миллилитров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500 граммов сиропа, какова концентрация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процентах?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приготовления смеси мясного фарша требуется 1 кг мяса и 50 граммов стабилизатора. Каков процентное содержание стабилизатора в фарше?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рекомендуемая доза консерванта для 10 литров сока составляет 2 грамма, сколько граммов консерванта понадобится для 50 литров сока?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изготовлении соуса к 200 граммам сырья добавляется 10 миллилитров эмульгатора. Каков процентный вес эмульгатора от общего веса продукта?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приготовления молочного напитка используется 1 литр молока и 30 граммов загустителя. Какова общая масса напитка с загустителем?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Напишите название загустителя.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рецепте к карамели указано добавить 15 граммов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500 граммов массы, сколько граммов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для 2 кг массы?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смеси для выпечки требуется 400 граммов муки и 20 граммов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улучшителя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текстуры. Какой процент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улучшителя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добавляется к общей массе смеси?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Напишите название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рекомендуемая доза антиоксиданта для 1 кг масла составляет 3 грамма, сколько граммов антиоксиданта потребуется для 5 кг масла?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приготовления 3 литров маринада используется 2 грамма красителя. Какова концентрация красителя в маринаде в миллиграммах на литр?</w:t>
      </w:r>
    </w:p>
    <w:p w:rsidR="00B614C8" w:rsidRPr="00B614C8" w:rsidRDefault="00B614C8" w:rsidP="00B614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производстве </w:t>
      </w:r>
      <w:proofErr w:type="gram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Джек» </w:t>
      </w:r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10 кг массы требуется 500 граммов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Каков процент содержания </w:t>
      </w:r>
      <w:proofErr w:type="spellStart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ароматизатора</w:t>
      </w:r>
      <w:proofErr w:type="spellEnd"/>
      <w:r w:rsidRPr="00B61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массе конфет?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Напишите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характеристику.</w:t>
      </w:r>
    </w:p>
    <w:p w:rsidR="00CB3861" w:rsidRPr="008B6F35" w:rsidRDefault="00CB3861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tbl>
      <w:tblPr>
        <w:tblW w:w="104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02"/>
        <w:gridCol w:w="1986"/>
        <w:gridCol w:w="1876"/>
        <w:gridCol w:w="709"/>
        <w:gridCol w:w="992"/>
        <w:gridCol w:w="992"/>
        <w:gridCol w:w="1526"/>
      </w:tblGrid>
      <w:tr w:rsidR="009E2E79" w:rsidRPr="00CB4280" w:rsidTr="00C065C7">
        <w:trPr>
          <w:trHeight w:val="290"/>
        </w:trPr>
        <w:tc>
          <w:tcPr>
            <w:tcW w:w="10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Голубев В.Н.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AE78DC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AE78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Голубев В.Н., </w:t>
            </w:r>
            <w:proofErr w:type="spellStart"/>
            <w:r w:rsidRPr="00AE78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Чичева</w:t>
            </w:r>
            <w:proofErr w:type="spellEnd"/>
            <w:r w:rsidRPr="00AE78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-Филатова Л.В., Шленская Т.В. Пищевые и биологически</w:t>
            </w:r>
          </w:p>
          <w:p w:rsidR="009E2E79" w:rsidRPr="00AE78DC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AE78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активные добавки: учебник. – </w:t>
            </w:r>
          </w:p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М.: Академия</w:t>
            </w:r>
            <w:r w:rsidRPr="00AE78D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для вузов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Могильный М.П.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1322C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Могильный М.П. Пищевые и </w:t>
            </w:r>
            <w:r w:rsidRPr="0013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биологически активные вещества в питании. – М.:</w:t>
            </w:r>
          </w:p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ДеЛипринт</w:t>
            </w:r>
            <w:proofErr w:type="spellEnd"/>
            <w:r w:rsidRPr="0013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2007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М. : </w:t>
            </w:r>
            <w:proofErr w:type="spellStart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</w:t>
            </w:r>
            <w:proofErr w:type="spellEnd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10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Беркутова</w:t>
            </w:r>
            <w:proofErr w:type="spellEnd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Н.С.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свойства пшеницы и качество продуктов её переработки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: Колос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10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Периодические издания</w:t>
            </w: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Вестник Донского государственного технического университета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Ростов н/Д. : ИЦ ДГТУ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Пищевая промышленность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«Пищевая промышленность»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Хранение и переработка </w:t>
            </w:r>
            <w:proofErr w:type="spellStart"/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сельхозсырья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«Пищевая промышленность»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42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E79" w:rsidRPr="00CB4280" w:rsidTr="00C065C7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Биологически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активные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добавки: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[Электронный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ресурс].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–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Режим</w:t>
            </w:r>
          </w:p>
          <w:p w:rsidR="009E2E79" w:rsidRPr="001322C0" w:rsidRDefault="009E2E79" w:rsidP="00C065C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1322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доступа:</w:t>
            </w:r>
          </w:p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79" w:rsidRPr="00CB4280" w:rsidRDefault="009E2E79" w:rsidP="00C06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gmpnews.ru/ </w:t>
            </w: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terminologiya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/</w:t>
            </w:r>
            <w:proofErr w:type="spellStart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bad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/</w:t>
            </w:r>
          </w:p>
        </w:tc>
      </w:tr>
    </w:tbl>
    <w:p w:rsidR="00CC16CD" w:rsidRDefault="00CC16CD" w:rsidP="00F03DDD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6470E" w:rsidRDefault="00F6470E" w:rsidP="008B6F35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04D97"/>
    <w:multiLevelType w:val="multilevel"/>
    <w:tmpl w:val="B04A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1E1B4E"/>
    <w:rsid w:val="00244C22"/>
    <w:rsid w:val="0032740A"/>
    <w:rsid w:val="00362D02"/>
    <w:rsid w:val="004D6A31"/>
    <w:rsid w:val="004F4198"/>
    <w:rsid w:val="00595151"/>
    <w:rsid w:val="005F1EE4"/>
    <w:rsid w:val="008B6F35"/>
    <w:rsid w:val="009C4A47"/>
    <w:rsid w:val="009E2E79"/>
    <w:rsid w:val="00A14868"/>
    <w:rsid w:val="00A20A68"/>
    <w:rsid w:val="00AA1863"/>
    <w:rsid w:val="00B13F95"/>
    <w:rsid w:val="00B614C8"/>
    <w:rsid w:val="00B9520D"/>
    <w:rsid w:val="00BA0255"/>
    <w:rsid w:val="00C2671E"/>
    <w:rsid w:val="00CB3861"/>
    <w:rsid w:val="00CC16CD"/>
    <w:rsid w:val="00D549CF"/>
    <w:rsid w:val="00D70195"/>
    <w:rsid w:val="00E8760E"/>
    <w:rsid w:val="00F03DD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AE42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69A18-F5E6-4D20-B693-22CE5B8A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Пользователь</cp:lastModifiedBy>
  <cp:revision>2</cp:revision>
  <dcterms:created xsi:type="dcterms:W3CDTF">2025-07-10T09:18:00Z</dcterms:created>
  <dcterms:modified xsi:type="dcterms:W3CDTF">2025-07-10T09:18:00Z</dcterms:modified>
</cp:coreProperties>
</file>